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B4" w:rsidRPr="00DC31ED" w:rsidRDefault="002F4FB4" w:rsidP="002F4FB4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 w:rsidRPr="00DC31ED">
        <w:rPr>
          <w:sz w:val="28"/>
          <w:szCs w:val="28"/>
        </w:rPr>
        <w:t>Утверждено на заседании кафедры</w:t>
      </w:r>
    </w:p>
    <w:p w:rsidR="002F4FB4" w:rsidRPr="00DC31ED" w:rsidRDefault="002F4FB4" w:rsidP="002F4F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31ED">
        <w:rPr>
          <w:sz w:val="28"/>
          <w:szCs w:val="28"/>
        </w:rPr>
        <w:t>«Менеджмент организации»</w:t>
      </w:r>
    </w:p>
    <w:p w:rsidR="002F4FB4" w:rsidRPr="00DC31ED" w:rsidRDefault="002F4FB4" w:rsidP="002F4F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31ED">
        <w:rPr>
          <w:sz w:val="28"/>
          <w:szCs w:val="28"/>
        </w:rPr>
        <w:t>протокол №5 от 02.12.15</w:t>
      </w:r>
    </w:p>
    <w:p w:rsidR="002F4FB4" w:rsidRPr="00DC31ED" w:rsidRDefault="002F4FB4" w:rsidP="002F4F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31ED">
        <w:rPr>
          <w:sz w:val="28"/>
          <w:szCs w:val="28"/>
        </w:rPr>
        <w:t>зав. кафедрой</w:t>
      </w:r>
    </w:p>
    <w:p w:rsidR="002F4FB4" w:rsidRPr="00DC31ED" w:rsidRDefault="002F4FB4" w:rsidP="002F4F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31ED">
        <w:rPr>
          <w:sz w:val="28"/>
          <w:szCs w:val="28"/>
        </w:rPr>
        <w:t>«Менеджмент организации»</w:t>
      </w:r>
    </w:p>
    <w:p w:rsidR="002F4FB4" w:rsidRPr="00DC31ED" w:rsidRDefault="002F4FB4" w:rsidP="002F4F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31ED">
        <w:rPr>
          <w:sz w:val="28"/>
          <w:szCs w:val="28"/>
        </w:rPr>
        <w:t>к.т.н., доцент Синельникова Е.А.</w:t>
      </w:r>
    </w:p>
    <w:p w:rsidR="002F4FB4" w:rsidRPr="00DC31ED" w:rsidRDefault="002F4FB4" w:rsidP="002F4FB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4FB4" w:rsidRPr="002F4FB4" w:rsidRDefault="002F4FB4" w:rsidP="002F4FB4">
      <w:pPr>
        <w:jc w:val="right"/>
        <w:rPr>
          <w:sz w:val="28"/>
          <w:szCs w:val="28"/>
        </w:rPr>
      </w:pPr>
      <w:r w:rsidRPr="00DC31ED">
        <w:rPr>
          <w:sz w:val="28"/>
          <w:szCs w:val="28"/>
        </w:rPr>
        <w:t>______________________________</w:t>
      </w:r>
    </w:p>
    <w:p w:rsidR="002F4FB4" w:rsidRDefault="002F4FB4" w:rsidP="00031CD2">
      <w:pPr>
        <w:widowControl/>
        <w:snapToGrid/>
        <w:spacing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83281" w:rsidRDefault="002F4FB4" w:rsidP="002F4FB4">
      <w:pPr>
        <w:widowControl/>
        <w:snapToGrid/>
        <w:spacing w:after="200" w:line="276" w:lineRule="auto"/>
        <w:jc w:val="center"/>
        <w:rPr>
          <w:b/>
          <w:sz w:val="28"/>
          <w:szCs w:val="28"/>
        </w:rPr>
      </w:pPr>
      <w:r w:rsidRPr="002F4FB4">
        <w:rPr>
          <w:b/>
          <w:sz w:val="28"/>
          <w:szCs w:val="28"/>
        </w:rPr>
        <w:t>Вопросы по дисциплине «</w:t>
      </w:r>
      <w:r w:rsidR="00D83281" w:rsidRPr="002F4FB4">
        <w:rPr>
          <w:b/>
          <w:sz w:val="28"/>
          <w:szCs w:val="28"/>
        </w:rPr>
        <w:t>Инновационная де</w:t>
      </w:r>
      <w:r w:rsidRPr="002F4FB4">
        <w:rPr>
          <w:b/>
          <w:sz w:val="28"/>
          <w:szCs w:val="28"/>
        </w:rPr>
        <w:t>ятельность на малом предприятии»</w:t>
      </w:r>
    </w:p>
    <w:p w:rsidR="00154815" w:rsidRPr="00154815" w:rsidRDefault="00154815" w:rsidP="00154815">
      <w:pPr>
        <w:widowControl/>
        <w:snapToGrid/>
        <w:spacing w:after="200" w:line="276" w:lineRule="auto"/>
        <w:jc w:val="right"/>
        <w:rPr>
          <w:sz w:val="28"/>
          <w:szCs w:val="28"/>
        </w:rPr>
      </w:pPr>
      <w:r w:rsidRPr="00154815">
        <w:rPr>
          <w:sz w:val="28"/>
          <w:szCs w:val="28"/>
        </w:rPr>
        <w:t>Жариков В.В.</w:t>
      </w:r>
    </w:p>
    <w:p w:rsidR="00440D98" w:rsidRPr="00440D98" w:rsidRDefault="00440D98" w:rsidP="00440D98">
      <w:pPr>
        <w:widowControl/>
        <w:snapToGrid/>
        <w:jc w:val="both"/>
        <w:rPr>
          <w:color w:val="000000"/>
          <w:szCs w:val="24"/>
        </w:rPr>
      </w:pPr>
      <w:r w:rsidRPr="00440D98">
        <w:rPr>
          <w:color w:val="000000"/>
          <w:szCs w:val="24"/>
        </w:rPr>
        <w:t xml:space="preserve">1. Цели изучения дисциплины. Задачи изучения дисциплины. </w:t>
      </w:r>
    </w:p>
    <w:p w:rsidR="00440D98" w:rsidRPr="00440D98" w:rsidRDefault="00440D98" w:rsidP="00440D98">
      <w:pPr>
        <w:widowControl/>
        <w:snapToGrid/>
        <w:jc w:val="both"/>
        <w:rPr>
          <w:color w:val="000000"/>
          <w:szCs w:val="24"/>
        </w:rPr>
      </w:pPr>
      <w:r w:rsidRPr="00440D98">
        <w:rPr>
          <w:color w:val="000000"/>
          <w:szCs w:val="24"/>
        </w:rPr>
        <w:t xml:space="preserve">2. Ожидаемые результаты изучения дисциплины. </w:t>
      </w:r>
    </w:p>
    <w:p w:rsidR="00440D98" w:rsidRPr="00440D98" w:rsidRDefault="00440D98" w:rsidP="00440D98">
      <w:pPr>
        <w:widowControl/>
        <w:snapToGrid/>
        <w:jc w:val="both"/>
        <w:rPr>
          <w:szCs w:val="24"/>
        </w:rPr>
      </w:pPr>
      <w:r w:rsidRPr="00440D98">
        <w:rPr>
          <w:color w:val="000000"/>
          <w:szCs w:val="24"/>
        </w:rPr>
        <w:t xml:space="preserve">3. Предмет дисциплины </w:t>
      </w:r>
      <w:r w:rsidRPr="00440D98">
        <w:rPr>
          <w:szCs w:val="24"/>
        </w:rPr>
        <w:t>«Инновационная деятельность на малом предприятии».</w:t>
      </w:r>
    </w:p>
    <w:p w:rsidR="00440D98" w:rsidRPr="00440D98" w:rsidRDefault="00440D98" w:rsidP="00440D98">
      <w:pPr>
        <w:widowControl/>
        <w:snapToGrid/>
        <w:jc w:val="both"/>
        <w:rPr>
          <w:color w:val="000000"/>
          <w:szCs w:val="24"/>
        </w:rPr>
      </w:pPr>
      <w:r w:rsidRPr="00440D98">
        <w:rPr>
          <w:color w:val="000000"/>
          <w:szCs w:val="24"/>
        </w:rPr>
        <w:t xml:space="preserve">4. Проблема «предпринимательского инстинкта», «бессознательного предпринимательства». </w:t>
      </w:r>
    </w:p>
    <w:p w:rsidR="00440D98" w:rsidRPr="00440D98" w:rsidRDefault="00440D98" w:rsidP="00440D98">
      <w:pPr>
        <w:widowControl/>
        <w:snapToGrid/>
        <w:jc w:val="both"/>
        <w:rPr>
          <w:color w:val="000000"/>
          <w:szCs w:val="24"/>
        </w:rPr>
      </w:pPr>
      <w:r w:rsidRPr="00440D98">
        <w:rPr>
          <w:color w:val="000000"/>
          <w:szCs w:val="24"/>
        </w:rPr>
        <w:t xml:space="preserve">5. Психологический механизм предпринимательской мотивации. </w:t>
      </w:r>
    </w:p>
    <w:p w:rsidR="00440D98" w:rsidRPr="00440D98" w:rsidRDefault="00440D98" w:rsidP="00440D98">
      <w:pPr>
        <w:widowControl/>
        <w:snapToGrid/>
        <w:jc w:val="both"/>
        <w:rPr>
          <w:color w:val="000000"/>
          <w:szCs w:val="24"/>
        </w:rPr>
      </w:pPr>
      <w:r w:rsidRPr="00440D98">
        <w:rPr>
          <w:color w:val="000000"/>
          <w:szCs w:val="24"/>
        </w:rPr>
        <w:t xml:space="preserve">6. Понятие групповой сплоченности и ее психологическая характеристика. </w:t>
      </w:r>
    </w:p>
    <w:p w:rsidR="00440D98" w:rsidRPr="00440D98" w:rsidRDefault="00440D98" w:rsidP="00440D98">
      <w:pPr>
        <w:widowControl/>
        <w:snapToGrid/>
        <w:jc w:val="both"/>
        <w:rPr>
          <w:color w:val="000000"/>
          <w:szCs w:val="24"/>
        </w:rPr>
      </w:pPr>
      <w:r w:rsidRPr="00440D98">
        <w:rPr>
          <w:color w:val="000000"/>
          <w:szCs w:val="24"/>
        </w:rPr>
        <w:t xml:space="preserve">7. Ценностное единство как условие групповой сплоченности. </w:t>
      </w:r>
    </w:p>
    <w:p w:rsidR="00440D98" w:rsidRPr="00440D98" w:rsidRDefault="00440D98" w:rsidP="00440D98">
      <w:pPr>
        <w:widowControl/>
        <w:snapToGrid/>
        <w:jc w:val="both"/>
        <w:rPr>
          <w:color w:val="000000"/>
          <w:szCs w:val="24"/>
        </w:rPr>
      </w:pPr>
      <w:r w:rsidRPr="00440D98">
        <w:rPr>
          <w:color w:val="000000"/>
          <w:szCs w:val="24"/>
        </w:rPr>
        <w:t xml:space="preserve">8. Лидерство. Предпринимательство как мобилизующая идеологическая схема. </w:t>
      </w:r>
    </w:p>
    <w:p w:rsidR="00440D98" w:rsidRPr="00440D98" w:rsidRDefault="00440D98" w:rsidP="00440D98">
      <w:pPr>
        <w:widowControl/>
        <w:snapToGrid/>
        <w:jc w:val="both"/>
        <w:rPr>
          <w:color w:val="000000"/>
          <w:szCs w:val="24"/>
        </w:rPr>
      </w:pPr>
      <w:r w:rsidRPr="00440D98">
        <w:rPr>
          <w:color w:val="000000"/>
          <w:szCs w:val="24"/>
        </w:rPr>
        <w:t xml:space="preserve">9. Ценностные ориентиры предпринимательства. </w:t>
      </w:r>
    </w:p>
    <w:p w:rsidR="00440D98" w:rsidRPr="00440D98" w:rsidRDefault="00440D98" w:rsidP="00440D98">
      <w:pPr>
        <w:widowControl/>
        <w:snapToGrid/>
        <w:jc w:val="both"/>
        <w:rPr>
          <w:szCs w:val="24"/>
        </w:rPr>
      </w:pPr>
      <w:r w:rsidRPr="00440D98">
        <w:rPr>
          <w:color w:val="000000"/>
          <w:szCs w:val="24"/>
        </w:rPr>
        <w:t>10. Идеалы-цели и идеалы-средства предпринимательства и их интерпретация в рамках основных идеологических систем.</w:t>
      </w:r>
    </w:p>
    <w:p w:rsidR="00440D98" w:rsidRPr="00440D98" w:rsidRDefault="00440D98" w:rsidP="00440D98">
      <w:pPr>
        <w:widowControl/>
        <w:snapToGrid/>
        <w:jc w:val="both"/>
        <w:rPr>
          <w:szCs w:val="24"/>
        </w:rPr>
      </w:pPr>
      <w:r w:rsidRPr="00440D98">
        <w:rPr>
          <w:szCs w:val="24"/>
        </w:rPr>
        <w:t xml:space="preserve">11. Формы инновационного предпринимательства. </w:t>
      </w:r>
    </w:p>
    <w:p w:rsidR="00440D98" w:rsidRPr="00440D98" w:rsidRDefault="00440D98" w:rsidP="00440D98">
      <w:pPr>
        <w:widowControl/>
        <w:snapToGrid/>
        <w:jc w:val="both"/>
        <w:rPr>
          <w:szCs w:val="24"/>
        </w:rPr>
      </w:pPr>
      <w:r w:rsidRPr="00440D98">
        <w:rPr>
          <w:szCs w:val="24"/>
        </w:rPr>
        <w:t xml:space="preserve">12. Основные признаки малых инновационных предприятий (МИП). </w:t>
      </w:r>
    </w:p>
    <w:p w:rsidR="00440D98" w:rsidRPr="00440D98" w:rsidRDefault="00440D98" w:rsidP="00440D98">
      <w:pPr>
        <w:widowControl/>
        <w:snapToGrid/>
        <w:jc w:val="both"/>
        <w:rPr>
          <w:szCs w:val="24"/>
        </w:rPr>
      </w:pPr>
      <w:r w:rsidRPr="00440D98">
        <w:rPr>
          <w:szCs w:val="24"/>
        </w:rPr>
        <w:t xml:space="preserve">13. Сравнительная характеристика слабых и сильных сторон МИП по отношению </w:t>
      </w:r>
      <w:proofErr w:type="gramStart"/>
      <w:r w:rsidRPr="00440D98">
        <w:rPr>
          <w:szCs w:val="24"/>
        </w:rPr>
        <w:t>к</w:t>
      </w:r>
      <w:proofErr w:type="gramEnd"/>
      <w:r w:rsidRPr="00440D98">
        <w:rPr>
          <w:szCs w:val="24"/>
        </w:rPr>
        <w:t xml:space="preserve"> крупным ИП.</w:t>
      </w:r>
    </w:p>
    <w:p w:rsidR="00440D98" w:rsidRPr="00440D98" w:rsidRDefault="00440D98" w:rsidP="00440D98">
      <w:pPr>
        <w:widowControl/>
        <w:snapToGrid/>
        <w:jc w:val="both"/>
        <w:rPr>
          <w:szCs w:val="24"/>
        </w:rPr>
      </w:pPr>
      <w:r w:rsidRPr="00440D98">
        <w:rPr>
          <w:szCs w:val="24"/>
        </w:rPr>
        <w:t xml:space="preserve">14. Организационная структура нового МИП. </w:t>
      </w:r>
    </w:p>
    <w:p w:rsidR="00440D98" w:rsidRPr="00440D98" w:rsidRDefault="00440D98" w:rsidP="00440D98">
      <w:pPr>
        <w:widowControl/>
        <w:snapToGrid/>
        <w:jc w:val="both"/>
        <w:rPr>
          <w:szCs w:val="24"/>
        </w:rPr>
      </w:pPr>
      <w:r w:rsidRPr="00440D98">
        <w:rPr>
          <w:szCs w:val="24"/>
        </w:rPr>
        <w:t xml:space="preserve">15. Основная научно-производственная структура МИП. </w:t>
      </w:r>
    </w:p>
    <w:p w:rsidR="00440D98" w:rsidRPr="00440D98" w:rsidRDefault="00440D98" w:rsidP="00440D98">
      <w:pPr>
        <w:widowControl/>
        <w:snapToGrid/>
        <w:jc w:val="both"/>
        <w:rPr>
          <w:szCs w:val="24"/>
        </w:rPr>
      </w:pPr>
      <w:r w:rsidRPr="00440D98">
        <w:rPr>
          <w:szCs w:val="24"/>
        </w:rPr>
        <w:t xml:space="preserve">16. Структура управления МИП. Структура персонала МИП. </w:t>
      </w:r>
    </w:p>
    <w:p w:rsidR="00440D98" w:rsidRPr="00440D98" w:rsidRDefault="00440D98" w:rsidP="00440D98">
      <w:pPr>
        <w:widowControl/>
        <w:snapToGrid/>
        <w:jc w:val="both"/>
        <w:rPr>
          <w:szCs w:val="24"/>
        </w:rPr>
      </w:pPr>
      <w:r w:rsidRPr="00440D98">
        <w:rPr>
          <w:szCs w:val="24"/>
        </w:rPr>
        <w:t>17. Производственная структура МИП. Виды производственных структур МИП.</w:t>
      </w:r>
    </w:p>
    <w:p w:rsidR="00440D98" w:rsidRPr="00440D98" w:rsidRDefault="00440D98" w:rsidP="00440D98">
      <w:pPr>
        <w:widowControl/>
        <w:snapToGrid/>
        <w:jc w:val="both"/>
        <w:rPr>
          <w:szCs w:val="24"/>
        </w:rPr>
      </w:pPr>
      <w:r w:rsidRPr="00440D98">
        <w:rPr>
          <w:szCs w:val="24"/>
        </w:rPr>
        <w:t xml:space="preserve">18. Факторы, влияющие на содержание системы менеджмента в МИП. </w:t>
      </w:r>
    </w:p>
    <w:p w:rsidR="00440D98" w:rsidRPr="00440D98" w:rsidRDefault="00440D98" w:rsidP="00440D98">
      <w:pPr>
        <w:widowControl/>
        <w:snapToGrid/>
        <w:jc w:val="both"/>
        <w:rPr>
          <w:szCs w:val="24"/>
        </w:rPr>
      </w:pPr>
      <w:r w:rsidRPr="00440D98">
        <w:rPr>
          <w:szCs w:val="24"/>
        </w:rPr>
        <w:t xml:space="preserve">19. Виды МИП в зависимости от особенностей его поведения на рынке. </w:t>
      </w:r>
    </w:p>
    <w:p w:rsidR="00440D98" w:rsidRPr="00440D98" w:rsidRDefault="00440D98" w:rsidP="00440D98">
      <w:pPr>
        <w:widowControl/>
        <w:snapToGrid/>
        <w:jc w:val="both"/>
        <w:rPr>
          <w:szCs w:val="24"/>
        </w:rPr>
      </w:pPr>
      <w:r w:rsidRPr="00440D98">
        <w:rPr>
          <w:szCs w:val="24"/>
        </w:rPr>
        <w:t xml:space="preserve">20. Характеристика, область применения, особенности (слабые и сильные стороны) различных организационных структур МИП. </w:t>
      </w:r>
    </w:p>
    <w:p w:rsidR="00440D98" w:rsidRPr="00440D98" w:rsidRDefault="00440D98" w:rsidP="00440D98">
      <w:pPr>
        <w:widowControl/>
        <w:snapToGrid/>
        <w:jc w:val="both"/>
        <w:rPr>
          <w:rFonts w:eastAsia="Times New Roman"/>
          <w:szCs w:val="24"/>
          <w:lang w:eastAsia="en-US"/>
        </w:rPr>
      </w:pPr>
      <w:r w:rsidRPr="00440D98">
        <w:rPr>
          <w:szCs w:val="24"/>
        </w:rPr>
        <w:t xml:space="preserve">21. Специфические задачи менеджмента следующих видов структур МИП: </w:t>
      </w:r>
      <w:proofErr w:type="spellStart"/>
      <w:r w:rsidRPr="00440D98">
        <w:rPr>
          <w:szCs w:val="24"/>
        </w:rPr>
        <w:t>дивизиональная</w:t>
      </w:r>
      <w:proofErr w:type="spellEnd"/>
      <w:r w:rsidRPr="00440D98">
        <w:rPr>
          <w:szCs w:val="24"/>
        </w:rPr>
        <w:t>; функциональная; матричная; проектная, самообучающаяся.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22. Методология системного описания инноваций.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 xml:space="preserve">23. Деловые циклы Й. </w:t>
      </w:r>
      <w:proofErr w:type="spellStart"/>
      <w:r w:rsidRPr="00440D98">
        <w:rPr>
          <w:rFonts w:eastAsia="Times New Roman"/>
          <w:szCs w:val="24"/>
        </w:rPr>
        <w:t>Шумпетера</w:t>
      </w:r>
      <w:proofErr w:type="spellEnd"/>
      <w:r w:rsidRPr="00440D98">
        <w:rPr>
          <w:rFonts w:eastAsia="Times New Roman"/>
          <w:szCs w:val="24"/>
        </w:rPr>
        <w:t>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 xml:space="preserve">24. Технологические уклады. Жизненный цикл технологического уклада и его основные характеристики. 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25. Классификации инноваций и их специфика. Примеры инноваций, которые «преобразили мир».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lastRenderedPageBreak/>
        <w:t xml:space="preserve">26. Статистика инноваций – особенности учета и отражения инновационной деятельности в российских условиях. Этапы инновационного процесса. 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27. Специфика фундаментальных, поисковых и прикладных научных исследований. Стадия разработки: содержание работ и результаты.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28. Исследования и разработки в корпорациях и их роль в инновационном процессе.</w:t>
      </w:r>
    </w:p>
    <w:p w:rsidR="00440D98" w:rsidRPr="00440D98" w:rsidRDefault="00440D98" w:rsidP="00440D98">
      <w:pPr>
        <w:widowControl/>
        <w:snapToGrid/>
        <w:jc w:val="both"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29. Глобализация НИОКР - сравнительный анализ масштабов, структуры и тенденций НИОКР в предпринимательском секторе.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 xml:space="preserve">30. Проблемы подготовки производства на предприятии. 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31. Роль маркетинга на различных этапах инновационного процесса.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 xml:space="preserve">32. Линейная и интерактивная модели инновационного процесса. Достоинства и недостатки линейной модели. 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33. Отличительные особенности интерактивных моделей.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 xml:space="preserve">34. Изменяющаяся природа инновационного процесса. 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35. Развитие подходов к анализу источников и природы инноваций в рамках линейной, двойственной, интегрированной и сетевой моделей инновационного процесса.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36. Глобализация, стратегическая и технологическая интеграция. Альянсы в инновационной сфере. Межфирменная научно-техническая кооперация. Совместные предприятия.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37. Инновационные процессы в развивающихся отраслях промышленности.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38. Понятие отраслевой технологической траектории.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39. Факторы, определяющие инновационное поведение (размер фирмы, тип товара, инновационные цели, источники инноваций).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40. Пять основных отраслевых траекторий инновационного развития – отрасли с доминированием поставщика, отрасли с эффектом масштаба, отрасли наукоемких продуктов, отрасли, основанные на информации, отрасли специализированных поставок.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  <w:lang w:eastAsia="en-US"/>
        </w:rPr>
      </w:pPr>
      <w:r w:rsidRPr="00440D98">
        <w:rPr>
          <w:rFonts w:eastAsia="Times New Roman"/>
          <w:szCs w:val="24"/>
        </w:rPr>
        <w:t>41. Примеры инновационного поведения компаний, относящихся к различным отраслевым типам.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42. Российская инновационная система в условиях новой экономики.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 xml:space="preserve">43. Инновационная политика в системе регуляторов социально-экономических процессов. Функции государства в инновационной сфере. Прямые и косвенные методы государственной поддержки инновационной деятельности. 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  <w:lang w:eastAsia="en-US"/>
        </w:rPr>
      </w:pPr>
      <w:r w:rsidRPr="00440D98">
        <w:rPr>
          <w:rFonts w:eastAsia="Times New Roman"/>
          <w:szCs w:val="24"/>
        </w:rPr>
        <w:t>44. Опыт зарубежных стран. Система международных организаций, содействующих технологическому и инновационному развитию.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45. Субъекты инновационного рынка: стратегические мотивы, цели, методы ведения инновационной деятельности.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46. Организационные формы инновационных предприятий. Типы инновационных предприятий.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 xml:space="preserve">47. Малые инновационные фирмы. Венчурные фирмы. </w:t>
      </w:r>
      <w:proofErr w:type="spellStart"/>
      <w:r w:rsidRPr="00440D98">
        <w:rPr>
          <w:rFonts w:eastAsia="Times New Roman"/>
          <w:szCs w:val="24"/>
        </w:rPr>
        <w:t>Spin-off</w:t>
      </w:r>
      <w:proofErr w:type="spellEnd"/>
      <w:r w:rsidRPr="00440D98">
        <w:rPr>
          <w:rFonts w:eastAsia="Times New Roman"/>
          <w:szCs w:val="24"/>
        </w:rPr>
        <w:t xml:space="preserve"> фирмы. Выделение </w:t>
      </w:r>
      <w:proofErr w:type="spellStart"/>
      <w:r w:rsidRPr="00440D98">
        <w:rPr>
          <w:rFonts w:eastAsia="Times New Roman"/>
          <w:szCs w:val="24"/>
        </w:rPr>
        <w:t>spin-off</w:t>
      </w:r>
      <w:proofErr w:type="spellEnd"/>
      <w:r w:rsidRPr="00440D98">
        <w:rPr>
          <w:rFonts w:eastAsia="Times New Roman"/>
          <w:szCs w:val="24"/>
        </w:rPr>
        <w:t xml:space="preserve">' фирмы из структуры «материнской» компании. Оболочечные фирмы. 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48. Роль малого инновационного бизнеса.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  <w:lang w:eastAsia="en-US"/>
        </w:rPr>
      </w:pPr>
      <w:r w:rsidRPr="00440D98">
        <w:rPr>
          <w:rFonts w:eastAsia="Times New Roman"/>
          <w:szCs w:val="24"/>
        </w:rPr>
        <w:t xml:space="preserve">49. Генерация знаний: научные и образовательные организации как субъекты инновационного рынка. 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50. Институциональная структура инновационного рынка: проблемы развития.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 xml:space="preserve">51. Информационная инфраструктура и </w:t>
      </w:r>
      <w:proofErr w:type="gramStart"/>
      <w:r w:rsidRPr="00440D98">
        <w:rPr>
          <w:rFonts w:eastAsia="Times New Roman"/>
          <w:szCs w:val="24"/>
        </w:rPr>
        <w:t>инновационное</w:t>
      </w:r>
      <w:proofErr w:type="gramEnd"/>
      <w:r w:rsidRPr="00440D98">
        <w:rPr>
          <w:rFonts w:eastAsia="Times New Roman"/>
          <w:szCs w:val="24"/>
        </w:rPr>
        <w:t xml:space="preserve"> брокерство. Функции инновационных посредников.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52. Венчурные ярмарки. Конкурсы русских инноваций.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53. Организационные структуры поддержки инновационной деятельности.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 xml:space="preserve">54. </w:t>
      </w:r>
      <w:proofErr w:type="spellStart"/>
      <w:r w:rsidRPr="00440D98">
        <w:rPr>
          <w:rFonts w:eastAsia="Times New Roman"/>
          <w:szCs w:val="24"/>
        </w:rPr>
        <w:t>Технопарковые</w:t>
      </w:r>
      <w:proofErr w:type="spellEnd"/>
      <w:r w:rsidRPr="00440D98">
        <w:rPr>
          <w:rFonts w:eastAsia="Times New Roman"/>
          <w:szCs w:val="24"/>
        </w:rPr>
        <w:t xml:space="preserve"> структуры: инкубаторы, технологические парки, </w:t>
      </w:r>
      <w:proofErr w:type="spellStart"/>
      <w:r w:rsidRPr="00440D98">
        <w:rPr>
          <w:rFonts w:eastAsia="Times New Roman"/>
          <w:szCs w:val="24"/>
        </w:rPr>
        <w:t>технополисы</w:t>
      </w:r>
      <w:proofErr w:type="spellEnd"/>
      <w:r w:rsidRPr="00440D98">
        <w:rPr>
          <w:rFonts w:eastAsia="Times New Roman"/>
          <w:szCs w:val="24"/>
        </w:rPr>
        <w:t>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  <w:lang w:eastAsia="en-US"/>
        </w:rPr>
      </w:pPr>
      <w:r w:rsidRPr="00440D98">
        <w:rPr>
          <w:rFonts w:eastAsia="Times New Roman"/>
          <w:szCs w:val="24"/>
        </w:rPr>
        <w:t xml:space="preserve">55. Развитие </w:t>
      </w:r>
      <w:proofErr w:type="spellStart"/>
      <w:r w:rsidRPr="00440D98">
        <w:rPr>
          <w:rFonts w:eastAsia="Times New Roman"/>
          <w:szCs w:val="24"/>
        </w:rPr>
        <w:t>технопарковых</w:t>
      </w:r>
      <w:proofErr w:type="spellEnd"/>
      <w:r w:rsidRPr="00440D98">
        <w:rPr>
          <w:rFonts w:eastAsia="Times New Roman"/>
          <w:szCs w:val="24"/>
        </w:rPr>
        <w:t xml:space="preserve"> структур в России. Проблемы и перспективы функционирования технопарков, </w:t>
      </w:r>
      <w:proofErr w:type="gramStart"/>
      <w:r w:rsidRPr="00440D98">
        <w:rPr>
          <w:rFonts w:eastAsia="Times New Roman"/>
          <w:szCs w:val="24"/>
        </w:rPr>
        <w:t>бизнес-инкубаторы</w:t>
      </w:r>
      <w:proofErr w:type="gramEnd"/>
      <w:r w:rsidRPr="00440D98">
        <w:rPr>
          <w:rFonts w:eastAsia="Times New Roman"/>
          <w:szCs w:val="24"/>
        </w:rPr>
        <w:t>, технико-внедренческие зоны.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lastRenderedPageBreak/>
        <w:t xml:space="preserve">56. Понятие </w:t>
      </w:r>
      <w:proofErr w:type="gramStart"/>
      <w:r w:rsidRPr="00440D98">
        <w:rPr>
          <w:rFonts w:eastAsia="Times New Roman"/>
          <w:szCs w:val="24"/>
        </w:rPr>
        <w:t>технологического</w:t>
      </w:r>
      <w:proofErr w:type="gramEnd"/>
      <w:r w:rsidRPr="00440D98">
        <w:rPr>
          <w:rFonts w:eastAsia="Times New Roman"/>
          <w:szCs w:val="24"/>
        </w:rPr>
        <w:t xml:space="preserve"> трансфера. Объекты трансфера технологий.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57. Категории промышленных технологий.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58. Процесс отбора технологий.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59. Риски при трансфере технологии.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60. Количественные подходы к оценке приемлемости технолог</w:t>
      </w:r>
      <w:proofErr w:type="gramStart"/>
      <w:r w:rsidRPr="00440D98">
        <w:rPr>
          <w:rFonts w:eastAsia="Times New Roman"/>
          <w:szCs w:val="24"/>
        </w:rPr>
        <w:t>ии и ее</w:t>
      </w:r>
      <w:proofErr w:type="gramEnd"/>
      <w:r w:rsidRPr="00440D98">
        <w:rPr>
          <w:rFonts w:eastAsia="Times New Roman"/>
          <w:szCs w:val="24"/>
        </w:rPr>
        <w:t xml:space="preserve"> рисков.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 xml:space="preserve">61. Формы </w:t>
      </w:r>
      <w:proofErr w:type="gramStart"/>
      <w:r w:rsidRPr="00440D98">
        <w:rPr>
          <w:rFonts w:eastAsia="Times New Roman"/>
          <w:szCs w:val="24"/>
        </w:rPr>
        <w:t>коммерческого</w:t>
      </w:r>
      <w:proofErr w:type="gramEnd"/>
      <w:r w:rsidRPr="00440D98">
        <w:rPr>
          <w:rFonts w:eastAsia="Times New Roman"/>
          <w:szCs w:val="24"/>
        </w:rPr>
        <w:t xml:space="preserve"> и некоммерческого трансфера.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 xml:space="preserve">62. Особенности </w:t>
      </w:r>
      <w:proofErr w:type="gramStart"/>
      <w:r w:rsidRPr="00440D98">
        <w:rPr>
          <w:rFonts w:eastAsia="Times New Roman"/>
          <w:szCs w:val="24"/>
        </w:rPr>
        <w:t>коммерческого</w:t>
      </w:r>
      <w:proofErr w:type="gramEnd"/>
      <w:r w:rsidRPr="00440D98">
        <w:rPr>
          <w:rFonts w:eastAsia="Times New Roman"/>
          <w:szCs w:val="24"/>
        </w:rPr>
        <w:t xml:space="preserve"> трансфера.</w:t>
      </w:r>
    </w:p>
    <w:p w:rsidR="00440D98" w:rsidRPr="00440D98" w:rsidRDefault="00440D98" w:rsidP="00440D98">
      <w:pPr>
        <w:widowControl/>
        <w:snapToGrid/>
        <w:jc w:val="both"/>
        <w:rPr>
          <w:rFonts w:eastAsia="Times New Roman"/>
          <w:szCs w:val="24"/>
          <w:lang w:eastAsia="en-US"/>
        </w:rPr>
      </w:pPr>
      <w:r w:rsidRPr="00440D98">
        <w:rPr>
          <w:rFonts w:eastAsia="Times New Roman"/>
          <w:szCs w:val="24"/>
        </w:rPr>
        <w:t>63. Лицензионная торговля как форма трансфера технологий.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64. Интеллектуальная собственность в РФ: основные понятия, правовая охрана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и правовая защита: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65. Интеллектуальная собственность как нематериальные активы.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66. Методология оценки стоимости объектов интеллектуальной собственности.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67. Управление процессом передачи ОИС.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68. Формирование портфеля интеллектуальной собственности в организации.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69. Основные направления политики организации в области управления ОИС.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70. Патентная охрана промышленной собственности.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 xml:space="preserve">71. Правовое регулирование инновационной деятельности и защита инноваций: международные нормы. 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  <w:lang w:eastAsia="en-US"/>
        </w:rPr>
      </w:pPr>
      <w:r w:rsidRPr="00440D98">
        <w:rPr>
          <w:rFonts w:eastAsia="Times New Roman"/>
          <w:szCs w:val="24"/>
        </w:rPr>
        <w:t>72. Формирование российского законодательства и правовой практики защиты инноваций.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73. Факторы и условия развития инновационного предпринимательства.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74. Технологический аудит: источники идей инноваций; идентификация инновационного потенциала разработки; определение рыночных преимуществ и перспектив разработки; оценка практической осуществимости разработки. Определение потенциального объёма рынка; идентификация преимуще</w:t>
      </w:r>
      <w:proofErr w:type="gramStart"/>
      <w:r w:rsidRPr="00440D98">
        <w:rPr>
          <w:rFonts w:eastAsia="Times New Roman"/>
          <w:szCs w:val="24"/>
        </w:rPr>
        <w:t>ств пр</w:t>
      </w:r>
      <w:proofErr w:type="gramEnd"/>
      <w:r w:rsidRPr="00440D98">
        <w:rPr>
          <w:rFonts w:eastAsia="Times New Roman"/>
          <w:szCs w:val="24"/>
        </w:rPr>
        <w:t>одукта (услуга); анализ требований потребителя к продукту; выявление потенциальных рыночных барьеров и рисков.</w:t>
      </w:r>
    </w:p>
    <w:p w:rsidR="00440D98" w:rsidRPr="00440D98" w:rsidRDefault="00440D98" w:rsidP="00440D98">
      <w:pPr>
        <w:widowControl/>
        <w:snapToGrid/>
        <w:jc w:val="both"/>
        <w:rPr>
          <w:rFonts w:eastAsia="Times New Roman"/>
          <w:szCs w:val="24"/>
          <w:lang w:eastAsia="en-US"/>
        </w:rPr>
      </w:pPr>
      <w:r w:rsidRPr="00440D98">
        <w:rPr>
          <w:rFonts w:eastAsia="Times New Roman"/>
          <w:szCs w:val="24"/>
        </w:rPr>
        <w:t>75. Факторы успеха инновационного предприятия: команда; лидерство; ресурсы; структура и культура организации.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76. Значение менеджмента технологических инноваций для развития конкурентных преимуществ. Основные функции и особенности менеджмента технологических инноваций.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77. Новые вызовы для инновационного менеджмента.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78. Стратегическое управление как составная часть инновационного менеджмента. Необходимость стратегического подхода к управлению инновациями.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79. Стратегии технологических и продуктовых инноваций. Конкурентные стратегии дифференциации и сокращения издержек и направленность продуктовых и процессных инноваций.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80. Этапы разработки инновационной стратегии предприятия.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81. Изменения и инновации. Инновации и конкурентоспособность компании.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82. Управление изменениями. Жизненный цикл организации с учетом внедрения инноваций.</w:t>
      </w:r>
    </w:p>
    <w:p w:rsidR="00440D98" w:rsidRPr="00440D98" w:rsidRDefault="00440D98" w:rsidP="00440D98">
      <w:pPr>
        <w:widowControl/>
        <w:snapToGrid/>
        <w:jc w:val="both"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 xml:space="preserve">83. </w:t>
      </w:r>
      <w:proofErr w:type="gramStart"/>
      <w:r w:rsidRPr="00440D98">
        <w:rPr>
          <w:rFonts w:eastAsia="Times New Roman"/>
          <w:szCs w:val="24"/>
        </w:rPr>
        <w:t>Организационная структура, культура и климат, лидерство, способствующие инновационной активности в компании.</w:t>
      </w:r>
      <w:proofErr w:type="gramEnd"/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84. Основные составляющие маркетинга и специфика их реализации в инновационной сфере.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85. Особенности инновации как товара. Классификация продуктов инновационной деятельности.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 xml:space="preserve">86. Проблемы продвижения инноваций; модель коммуникации Шрама. 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87. Этапы процесса потребления инноваций, барьеры потребления. Особенности каналов продвижения.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88. Процесс создания новой продукции и задачи маркетинга: оценка идеи инновации, тестирование рынка, пробный маркетинг, α и β тесты нового продукта.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lastRenderedPageBreak/>
        <w:t>89. Стратегия вывода нового продукта на рынок: поиск сегментов рынка и сфер потребления, модель Абеля.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90. Источники финансирования инноваций. Государственные источники, внебюджетные источники. Цели и инвестиционные приоритеты различных источников. Формы финансирования инноваций.</w:t>
      </w:r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 xml:space="preserve">91. </w:t>
      </w:r>
      <w:proofErr w:type="gramStart"/>
      <w:r w:rsidRPr="00440D98">
        <w:rPr>
          <w:rFonts w:eastAsia="Times New Roman"/>
          <w:szCs w:val="24"/>
        </w:rPr>
        <w:t>Методы финансирования инвестиционных проектов: самофинансирование, акционерное финансирование; государственное финансирование; кредитное (заемное финансирование; проектное финансирование; лизинг).</w:t>
      </w:r>
      <w:proofErr w:type="gramEnd"/>
    </w:p>
    <w:p w:rsidR="00440D98" w:rsidRPr="00440D98" w:rsidRDefault="00440D98" w:rsidP="00440D98">
      <w:pPr>
        <w:widowControl/>
        <w:autoSpaceDE w:val="0"/>
        <w:autoSpaceDN w:val="0"/>
        <w:adjustRightInd w:val="0"/>
        <w:snapToGrid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92. Венчурный бизнес и организация венчурного финансирования. Венчурный капитал в России.</w:t>
      </w:r>
    </w:p>
    <w:p w:rsidR="00440D98" w:rsidRPr="00440D98" w:rsidRDefault="00440D98" w:rsidP="00440D98">
      <w:pPr>
        <w:widowControl/>
        <w:snapToGrid/>
        <w:jc w:val="both"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 xml:space="preserve">93. Виды эффекта от функционирования инновационных предприятий. Количественные методы оценки. Качественные методы оценки. Рыночные методы оценки. </w:t>
      </w:r>
    </w:p>
    <w:p w:rsidR="00440D98" w:rsidRPr="00440D98" w:rsidRDefault="00440D98" w:rsidP="00440D98">
      <w:pPr>
        <w:widowControl/>
        <w:snapToGrid/>
        <w:jc w:val="both"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>94. Бюджетная эффективность инноваций. Социальная эффективность инноваций. Эффективность инновационных предприятий по Парето.</w:t>
      </w:r>
    </w:p>
    <w:p w:rsidR="00440D98" w:rsidRPr="00440D98" w:rsidRDefault="00440D98" w:rsidP="00440D98">
      <w:pPr>
        <w:widowControl/>
        <w:snapToGrid/>
        <w:jc w:val="both"/>
        <w:rPr>
          <w:rFonts w:eastAsia="Times New Roman"/>
          <w:szCs w:val="24"/>
        </w:rPr>
      </w:pPr>
      <w:r w:rsidRPr="00440D98">
        <w:rPr>
          <w:rFonts w:eastAsia="Times New Roman"/>
          <w:szCs w:val="24"/>
        </w:rPr>
        <w:t xml:space="preserve">95. Понятие венчурного предприятия. Внутренний и внешний </w:t>
      </w:r>
      <w:proofErr w:type="spellStart"/>
      <w:r w:rsidRPr="00440D98">
        <w:rPr>
          <w:rFonts w:eastAsia="Times New Roman"/>
          <w:szCs w:val="24"/>
        </w:rPr>
        <w:t>венчур</w:t>
      </w:r>
      <w:proofErr w:type="spellEnd"/>
      <w:r w:rsidRPr="00440D98">
        <w:rPr>
          <w:rFonts w:eastAsia="Times New Roman"/>
          <w:szCs w:val="24"/>
        </w:rPr>
        <w:t xml:space="preserve">. Венчурный фонд. Стадии развития венчурного предприятия. </w:t>
      </w:r>
    </w:p>
    <w:p w:rsidR="00440D98" w:rsidRPr="00440D98" w:rsidRDefault="00440D98" w:rsidP="00440D98">
      <w:pPr>
        <w:widowControl/>
        <w:snapToGrid/>
        <w:jc w:val="both"/>
        <w:rPr>
          <w:rFonts w:eastAsia="Times New Roman"/>
          <w:szCs w:val="24"/>
          <w:lang w:eastAsia="en-US"/>
        </w:rPr>
      </w:pPr>
      <w:r w:rsidRPr="00440D98">
        <w:rPr>
          <w:rFonts w:eastAsia="Times New Roman"/>
          <w:szCs w:val="24"/>
        </w:rPr>
        <w:t>96. Особенности управления венчурным предприятием. Проблемы, препятствующие развитию венчурного бизнеса в России.</w:t>
      </w:r>
    </w:p>
    <w:p w:rsidR="00031CD2" w:rsidRDefault="00031CD2">
      <w:pPr>
        <w:widowControl/>
        <w:snapToGrid/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031CD2" w:rsidRPr="00154815" w:rsidRDefault="00031CD2" w:rsidP="00154815">
      <w:pPr>
        <w:widowControl/>
        <w:snapToGrid/>
        <w:rPr>
          <w:sz w:val="22"/>
          <w:szCs w:val="22"/>
        </w:rPr>
      </w:pPr>
      <w:r w:rsidRPr="00154815">
        <w:rPr>
          <w:sz w:val="22"/>
          <w:szCs w:val="22"/>
        </w:rPr>
        <w:t>Составитель к.т.н., д.э.</w:t>
      </w:r>
      <w:proofErr w:type="gramStart"/>
      <w:r w:rsidRPr="00154815">
        <w:rPr>
          <w:sz w:val="22"/>
          <w:szCs w:val="22"/>
        </w:rPr>
        <w:t>н</w:t>
      </w:r>
      <w:proofErr w:type="gramEnd"/>
      <w:r w:rsidRPr="00154815">
        <w:rPr>
          <w:sz w:val="22"/>
          <w:szCs w:val="22"/>
        </w:rPr>
        <w:t>.,</w:t>
      </w:r>
    </w:p>
    <w:p w:rsidR="00031CD2" w:rsidRPr="00154815" w:rsidRDefault="00031CD2" w:rsidP="00154815">
      <w:pPr>
        <w:widowControl/>
        <w:snapToGrid/>
        <w:rPr>
          <w:sz w:val="22"/>
          <w:szCs w:val="22"/>
        </w:rPr>
      </w:pPr>
      <w:r w:rsidRPr="00154815">
        <w:rPr>
          <w:sz w:val="22"/>
          <w:szCs w:val="22"/>
        </w:rPr>
        <w:t xml:space="preserve">профессор ВАК РФ, </w:t>
      </w:r>
    </w:p>
    <w:p w:rsidR="00031CD2" w:rsidRPr="00154815" w:rsidRDefault="00031CD2" w:rsidP="00154815">
      <w:pPr>
        <w:widowControl/>
        <w:snapToGrid/>
        <w:rPr>
          <w:sz w:val="22"/>
          <w:szCs w:val="22"/>
        </w:rPr>
      </w:pPr>
      <w:r w:rsidRPr="00154815">
        <w:rPr>
          <w:sz w:val="22"/>
          <w:szCs w:val="22"/>
        </w:rPr>
        <w:t>Академик «МАОП»,</w:t>
      </w:r>
    </w:p>
    <w:p w:rsidR="00031CD2" w:rsidRPr="00154815" w:rsidRDefault="00031CD2" w:rsidP="00154815">
      <w:pPr>
        <w:widowControl/>
        <w:snapToGrid/>
        <w:rPr>
          <w:sz w:val="22"/>
          <w:szCs w:val="22"/>
        </w:rPr>
      </w:pPr>
      <w:r w:rsidRPr="00154815">
        <w:rPr>
          <w:sz w:val="22"/>
          <w:szCs w:val="22"/>
        </w:rPr>
        <w:t>кафедра «Менеджмент организации»</w:t>
      </w:r>
      <w:r w:rsidRPr="00154815">
        <w:rPr>
          <w:sz w:val="22"/>
          <w:szCs w:val="22"/>
        </w:rPr>
        <w:tab/>
      </w:r>
      <w:r w:rsidRPr="00154815">
        <w:rPr>
          <w:sz w:val="22"/>
          <w:szCs w:val="22"/>
        </w:rPr>
        <w:tab/>
      </w:r>
      <w:r w:rsidRPr="00154815">
        <w:rPr>
          <w:sz w:val="22"/>
          <w:szCs w:val="22"/>
        </w:rPr>
        <w:tab/>
      </w:r>
      <w:r w:rsidRPr="00154815">
        <w:rPr>
          <w:sz w:val="22"/>
          <w:szCs w:val="22"/>
        </w:rPr>
        <w:tab/>
      </w:r>
      <w:r w:rsidRPr="00154815">
        <w:rPr>
          <w:sz w:val="22"/>
          <w:szCs w:val="22"/>
        </w:rPr>
        <w:tab/>
      </w:r>
      <w:r w:rsidRPr="00154815">
        <w:rPr>
          <w:sz w:val="22"/>
          <w:szCs w:val="22"/>
        </w:rPr>
        <w:tab/>
      </w:r>
      <w:r w:rsidRPr="00154815">
        <w:rPr>
          <w:sz w:val="22"/>
          <w:szCs w:val="22"/>
        </w:rPr>
        <w:tab/>
        <w:t>В.В. Жариков</w:t>
      </w:r>
    </w:p>
    <w:p w:rsidR="00D83281" w:rsidRPr="00154815" w:rsidRDefault="00D83281" w:rsidP="00154815">
      <w:pPr>
        <w:widowControl/>
        <w:snapToGrid/>
        <w:rPr>
          <w:sz w:val="22"/>
          <w:szCs w:val="22"/>
        </w:rPr>
      </w:pPr>
    </w:p>
    <w:p w:rsidR="00440D98" w:rsidRPr="00154815" w:rsidRDefault="00440D98">
      <w:pPr>
        <w:widowControl/>
        <w:snapToGrid/>
        <w:spacing w:after="200" w:line="276" w:lineRule="auto"/>
        <w:rPr>
          <w:rFonts w:asciiTheme="minorHAnsi" w:hAnsiTheme="minorHAnsi"/>
          <w:sz w:val="22"/>
          <w:szCs w:val="22"/>
        </w:rPr>
      </w:pPr>
    </w:p>
    <w:sectPr w:rsidR="00440D98" w:rsidRPr="00154815" w:rsidSect="0095716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567EBE"/>
    <w:multiLevelType w:val="hybridMultilevel"/>
    <w:tmpl w:val="06A41C18"/>
    <w:lvl w:ilvl="0" w:tplc="B6406B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DC6F82"/>
    <w:multiLevelType w:val="hybridMultilevel"/>
    <w:tmpl w:val="548E2170"/>
    <w:lvl w:ilvl="0" w:tplc="B6406B4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B156B3"/>
    <w:multiLevelType w:val="hybridMultilevel"/>
    <w:tmpl w:val="AC34C3CE"/>
    <w:lvl w:ilvl="0" w:tplc="55E82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767738"/>
    <w:multiLevelType w:val="hybridMultilevel"/>
    <w:tmpl w:val="E49E0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9906B0"/>
    <w:multiLevelType w:val="multilevel"/>
    <w:tmpl w:val="68341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6">
    <w:nsid w:val="0BD64F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BFB43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CC80536"/>
    <w:multiLevelType w:val="multilevel"/>
    <w:tmpl w:val="DDD82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i/>
      </w:rPr>
    </w:lvl>
  </w:abstractNum>
  <w:abstractNum w:abstractNumId="9">
    <w:nsid w:val="0CCB0A70"/>
    <w:multiLevelType w:val="hybridMultilevel"/>
    <w:tmpl w:val="1DF0F36E"/>
    <w:lvl w:ilvl="0" w:tplc="B6406B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8E7DF7"/>
    <w:multiLevelType w:val="hybridMultilevel"/>
    <w:tmpl w:val="6DD895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1BA3EE4"/>
    <w:multiLevelType w:val="hybridMultilevel"/>
    <w:tmpl w:val="32FAEBF6"/>
    <w:lvl w:ilvl="0" w:tplc="D2DE0EB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2AE49FC"/>
    <w:multiLevelType w:val="hybridMultilevel"/>
    <w:tmpl w:val="AF549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B50E71"/>
    <w:multiLevelType w:val="hybridMultilevel"/>
    <w:tmpl w:val="7B2CC9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1C650EE7"/>
    <w:multiLevelType w:val="hybridMultilevel"/>
    <w:tmpl w:val="D5FCDFC8"/>
    <w:lvl w:ilvl="0" w:tplc="D2326766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ascii="Times New Roman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DF46102"/>
    <w:multiLevelType w:val="multilevel"/>
    <w:tmpl w:val="6F86F5B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6">
    <w:nsid w:val="207847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7">
    <w:nsid w:val="211B51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212D7D58"/>
    <w:multiLevelType w:val="hybridMultilevel"/>
    <w:tmpl w:val="E4F651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AAE22AA"/>
    <w:multiLevelType w:val="hybridMultilevel"/>
    <w:tmpl w:val="12826406"/>
    <w:lvl w:ilvl="0" w:tplc="E8A48F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4D5509"/>
    <w:multiLevelType w:val="hybridMultilevel"/>
    <w:tmpl w:val="173245D4"/>
    <w:lvl w:ilvl="0" w:tplc="BF28DFC2">
      <w:start w:val="1"/>
      <w:numFmt w:val="bullet"/>
      <w:lvlText w:val=""/>
      <w:lvlJc w:val="left"/>
      <w:pPr>
        <w:tabs>
          <w:tab w:val="num" w:pos="384"/>
        </w:tabs>
        <w:ind w:left="3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21">
    <w:nsid w:val="2B6A3CAF"/>
    <w:multiLevelType w:val="multilevel"/>
    <w:tmpl w:val="79BCC46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2DE55EFE"/>
    <w:multiLevelType w:val="hybridMultilevel"/>
    <w:tmpl w:val="1CE25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046942"/>
    <w:multiLevelType w:val="hybridMultilevel"/>
    <w:tmpl w:val="956E08B8"/>
    <w:lvl w:ilvl="0" w:tplc="DA6631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1153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3ED06FDD"/>
    <w:multiLevelType w:val="hybridMultilevel"/>
    <w:tmpl w:val="1FE28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023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40B63D95"/>
    <w:multiLevelType w:val="multilevel"/>
    <w:tmpl w:val="8D349A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459C4407"/>
    <w:multiLevelType w:val="hybridMultilevel"/>
    <w:tmpl w:val="EE4EE13E"/>
    <w:lvl w:ilvl="0" w:tplc="BF28DF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534B9A"/>
    <w:multiLevelType w:val="hybridMultilevel"/>
    <w:tmpl w:val="044A08BC"/>
    <w:lvl w:ilvl="0" w:tplc="8B6895EC">
      <w:start w:val="7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0">
    <w:nsid w:val="4CE244FA"/>
    <w:multiLevelType w:val="hybridMultilevel"/>
    <w:tmpl w:val="AC64EC52"/>
    <w:lvl w:ilvl="0" w:tplc="03A8B8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37270C"/>
    <w:multiLevelType w:val="hybridMultilevel"/>
    <w:tmpl w:val="6320308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52B2471F"/>
    <w:multiLevelType w:val="multilevel"/>
    <w:tmpl w:val="829624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59234D80"/>
    <w:multiLevelType w:val="hybridMultilevel"/>
    <w:tmpl w:val="EC786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95444E0"/>
    <w:multiLevelType w:val="hybridMultilevel"/>
    <w:tmpl w:val="FF08A47E"/>
    <w:lvl w:ilvl="0" w:tplc="114281F4"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A95527"/>
    <w:multiLevelType w:val="hybridMultilevel"/>
    <w:tmpl w:val="2780AE42"/>
    <w:lvl w:ilvl="0" w:tplc="D2326766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B6870D1"/>
    <w:multiLevelType w:val="hybridMultilevel"/>
    <w:tmpl w:val="999ED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197287"/>
    <w:multiLevelType w:val="multilevel"/>
    <w:tmpl w:val="05C4B40E"/>
    <w:lvl w:ilvl="0">
      <w:start w:val="8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38">
    <w:nsid w:val="5DFF51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600D28BC"/>
    <w:multiLevelType w:val="hybridMultilevel"/>
    <w:tmpl w:val="DB2A6326"/>
    <w:lvl w:ilvl="0" w:tplc="D2326766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1EE3982"/>
    <w:multiLevelType w:val="multilevel"/>
    <w:tmpl w:val="DA6267FE"/>
    <w:lvl w:ilvl="0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45" w:hanging="10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5" w:hanging="10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45" w:hanging="10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41">
    <w:nsid w:val="6F4E61A9"/>
    <w:multiLevelType w:val="hybridMultilevel"/>
    <w:tmpl w:val="9F782AE4"/>
    <w:lvl w:ilvl="0" w:tplc="DA6631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0595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">
    <w:nsid w:val="72FE49B8"/>
    <w:multiLevelType w:val="hybridMultilevel"/>
    <w:tmpl w:val="ABC6799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30E2ED2"/>
    <w:multiLevelType w:val="hybridMultilevel"/>
    <w:tmpl w:val="4C98B832"/>
    <w:lvl w:ilvl="0" w:tplc="114281F4"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BA35FD"/>
    <w:multiLevelType w:val="hybridMultilevel"/>
    <w:tmpl w:val="E6AE5CF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>
    <w:nsid w:val="7ADC0E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0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36"/>
  </w:num>
  <w:num w:numId="4">
    <w:abstractNumId w:val="28"/>
  </w:num>
  <w:num w:numId="5">
    <w:abstractNumId w:val="20"/>
  </w:num>
  <w:num w:numId="6">
    <w:abstractNumId w:val="12"/>
  </w:num>
  <w:num w:numId="7">
    <w:abstractNumId w:val="44"/>
  </w:num>
  <w:num w:numId="8">
    <w:abstractNumId w:val="34"/>
  </w:num>
  <w:num w:numId="9">
    <w:abstractNumId w:val="21"/>
  </w:num>
  <w:num w:numId="10">
    <w:abstractNumId w:val="35"/>
  </w:num>
  <w:num w:numId="11">
    <w:abstractNumId w:val="39"/>
  </w:num>
  <w:num w:numId="12">
    <w:abstractNumId w:val="14"/>
  </w:num>
  <w:num w:numId="13">
    <w:abstractNumId w:val="25"/>
  </w:num>
  <w:num w:numId="14">
    <w:abstractNumId w:val="24"/>
  </w:num>
  <w:num w:numId="15">
    <w:abstractNumId w:val="6"/>
  </w:num>
  <w:num w:numId="16">
    <w:abstractNumId w:val="38"/>
  </w:num>
  <w:num w:numId="17">
    <w:abstractNumId w:val="26"/>
  </w:num>
  <w:num w:numId="18">
    <w:abstractNumId w:val="16"/>
  </w:num>
  <w:num w:numId="19">
    <w:abstractNumId w:val="7"/>
  </w:num>
  <w:num w:numId="20">
    <w:abstractNumId w:val="42"/>
  </w:num>
  <w:num w:numId="21">
    <w:abstractNumId w:val="17"/>
  </w:num>
  <w:num w:numId="22">
    <w:abstractNumId w:val="46"/>
  </w:num>
  <w:num w:numId="23">
    <w:abstractNumId w:val="3"/>
  </w:num>
  <w:num w:numId="24">
    <w:abstractNumId w:val="15"/>
  </w:num>
  <w:num w:numId="25">
    <w:abstractNumId w:val="33"/>
  </w:num>
  <w:num w:numId="26">
    <w:abstractNumId w:val="18"/>
  </w:num>
  <w:num w:numId="27">
    <w:abstractNumId w:val="10"/>
  </w:num>
  <w:num w:numId="28">
    <w:abstractNumId w:val="11"/>
  </w:num>
  <w:num w:numId="29">
    <w:abstractNumId w:val="43"/>
  </w:num>
  <w:num w:numId="30">
    <w:abstractNumId w:val="32"/>
  </w:num>
  <w:num w:numId="31">
    <w:abstractNumId w:val="5"/>
  </w:num>
  <w:num w:numId="32">
    <w:abstractNumId w:val="27"/>
  </w:num>
  <w:num w:numId="33">
    <w:abstractNumId w:val="29"/>
  </w:num>
  <w:num w:numId="34">
    <w:abstractNumId w:val="37"/>
  </w:num>
  <w:num w:numId="35">
    <w:abstractNumId w:val="8"/>
  </w:num>
  <w:num w:numId="36">
    <w:abstractNumId w:val="4"/>
  </w:num>
  <w:num w:numId="37">
    <w:abstractNumId w:val="1"/>
  </w:num>
  <w:num w:numId="38">
    <w:abstractNumId w:val="2"/>
  </w:num>
  <w:num w:numId="39">
    <w:abstractNumId w:val="9"/>
  </w:num>
  <w:num w:numId="40">
    <w:abstractNumId w:val="19"/>
  </w:num>
  <w:num w:numId="41">
    <w:abstractNumId w:val="23"/>
  </w:num>
  <w:num w:numId="42">
    <w:abstractNumId w:val="41"/>
  </w:num>
  <w:num w:numId="43">
    <w:abstractNumId w:val="40"/>
  </w:num>
  <w:num w:numId="44">
    <w:abstractNumId w:val="45"/>
  </w:num>
  <w:num w:numId="45">
    <w:abstractNumId w:val="13"/>
  </w:num>
  <w:num w:numId="46">
    <w:abstractNumId w:val="31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81"/>
    <w:rsid w:val="00031CD2"/>
    <w:rsid w:val="00154815"/>
    <w:rsid w:val="002F4FB4"/>
    <w:rsid w:val="00440D98"/>
    <w:rsid w:val="00957168"/>
    <w:rsid w:val="00B01336"/>
    <w:rsid w:val="00CE03B1"/>
    <w:rsid w:val="00D83281"/>
    <w:rsid w:val="00E04A31"/>
    <w:rsid w:val="00E2025C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D98"/>
    <w:pPr>
      <w:widowControl w:val="0"/>
      <w:snapToGrid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440D98"/>
    <w:pPr>
      <w:keepNext/>
      <w:widowControl/>
      <w:snapToGri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440D98"/>
    <w:pPr>
      <w:keepNext/>
      <w:widowControl/>
      <w:snapToGrid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40D9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locked/>
    <w:rsid w:val="00440D98"/>
    <w:rPr>
      <w:rFonts w:ascii="Times New Roman" w:hAnsi="Times New Roman" w:cs="Times New Roman"/>
      <w:sz w:val="32"/>
      <w:szCs w:val="32"/>
    </w:rPr>
  </w:style>
  <w:style w:type="paragraph" w:styleId="a3">
    <w:name w:val="Body Text Indent"/>
    <w:basedOn w:val="a"/>
    <w:link w:val="a4"/>
    <w:uiPriority w:val="99"/>
    <w:rsid w:val="00440D98"/>
    <w:pPr>
      <w:widowControl/>
      <w:snapToGrid/>
      <w:spacing w:line="360" w:lineRule="auto"/>
      <w:ind w:left="-142" w:firstLine="142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40D98"/>
    <w:rPr>
      <w:rFonts w:ascii="Times New Roman" w:hAnsi="Times New Roman" w:cs="Times New Roman"/>
      <w:sz w:val="28"/>
      <w:szCs w:val="28"/>
      <w:lang w:val="x-none" w:eastAsia="x-none"/>
    </w:rPr>
  </w:style>
  <w:style w:type="paragraph" w:customStyle="1" w:styleId="a5">
    <w:name w:val="Основной б.о."/>
    <w:basedOn w:val="a"/>
    <w:next w:val="a"/>
    <w:rsid w:val="00440D98"/>
    <w:pPr>
      <w:widowControl/>
      <w:snapToGrid/>
      <w:jc w:val="both"/>
    </w:pPr>
    <w:rPr>
      <w:sz w:val="28"/>
    </w:rPr>
  </w:style>
  <w:style w:type="paragraph" w:customStyle="1" w:styleId="a6">
    <w:name w:val="текст сноски"/>
    <w:basedOn w:val="a"/>
    <w:rsid w:val="00440D98"/>
    <w:pPr>
      <w:widowControl/>
      <w:autoSpaceDE w:val="0"/>
      <w:autoSpaceDN w:val="0"/>
      <w:snapToGrid/>
    </w:pPr>
    <w:rPr>
      <w:sz w:val="20"/>
    </w:rPr>
  </w:style>
  <w:style w:type="paragraph" w:styleId="31">
    <w:name w:val="Body Text Indent 3"/>
    <w:basedOn w:val="a"/>
    <w:link w:val="32"/>
    <w:uiPriority w:val="99"/>
    <w:rsid w:val="00440D98"/>
    <w:pPr>
      <w:widowControl/>
      <w:snapToGri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40D98"/>
    <w:rPr>
      <w:rFonts w:ascii="Times New Roman" w:hAnsi="Times New Roman" w:cs="Times New Roman"/>
      <w:sz w:val="16"/>
      <w:szCs w:val="16"/>
    </w:rPr>
  </w:style>
  <w:style w:type="paragraph" w:styleId="a7">
    <w:name w:val="footnote text"/>
    <w:basedOn w:val="a"/>
    <w:link w:val="a8"/>
    <w:uiPriority w:val="99"/>
    <w:semiHidden/>
    <w:rsid w:val="00440D98"/>
    <w:pPr>
      <w:overflowPunct w:val="0"/>
      <w:autoSpaceDE w:val="0"/>
      <w:autoSpaceDN w:val="0"/>
      <w:adjustRightInd w:val="0"/>
      <w:snapToGrid/>
      <w:textAlignment w:val="baseline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440D98"/>
    <w:rPr>
      <w:rFonts w:ascii="Times New Roman" w:hAnsi="Times New Roman" w:cs="Times New Roman"/>
      <w:sz w:val="20"/>
      <w:szCs w:val="20"/>
    </w:rPr>
  </w:style>
  <w:style w:type="paragraph" w:customStyle="1" w:styleId="11">
    <w:name w:val="Основной 1 см"/>
    <w:basedOn w:val="a"/>
    <w:link w:val="12"/>
    <w:rsid w:val="00440D98"/>
    <w:pPr>
      <w:widowControl/>
      <w:snapToGrid/>
      <w:ind w:firstLine="567"/>
      <w:jc w:val="both"/>
    </w:pPr>
    <w:rPr>
      <w:sz w:val="28"/>
    </w:rPr>
  </w:style>
  <w:style w:type="character" w:styleId="a9">
    <w:name w:val="page number"/>
    <w:basedOn w:val="a0"/>
    <w:uiPriority w:val="99"/>
    <w:rsid w:val="00440D98"/>
    <w:rPr>
      <w:rFonts w:cs="Times New Roman"/>
    </w:rPr>
  </w:style>
  <w:style w:type="paragraph" w:styleId="aa">
    <w:name w:val="footer"/>
    <w:basedOn w:val="a"/>
    <w:link w:val="ab"/>
    <w:uiPriority w:val="99"/>
    <w:rsid w:val="00440D98"/>
    <w:pPr>
      <w:widowControl/>
      <w:tabs>
        <w:tab w:val="center" w:pos="4677"/>
        <w:tab w:val="right" w:pos="9355"/>
      </w:tabs>
      <w:snapToGrid/>
    </w:pPr>
    <w:rPr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440D98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440D98"/>
    <w:pPr>
      <w:widowControl/>
      <w:snapToGrid/>
      <w:spacing w:after="120"/>
    </w:pPr>
    <w:rPr>
      <w:szCs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440D98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440D98"/>
    <w:pPr>
      <w:widowControl/>
      <w:snapToGrid/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440D98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1 см Знак"/>
    <w:link w:val="11"/>
    <w:locked/>
    <w:rsid w:val="00440D98"/>
    <w:rPr>
      <w:rFonts w:ascii="Times New Roman" w:hAnsi="Times New Roman"/>
      <w:sz w:val="20"/>
      <w:lang w:val="x-none" w:eastAsia="x-none"/>
    </w:rPr>
  </w:style>
  <w:style w:type="paragraph" w:customStyle="1" w:styleId="4">
    <w:name w:val="заголовок4 мой"/>
    <w:basedOn w:val="11"/>
    <w:rsid w:val="00440D98"/>
    <w:pPr>
      <w:keepNext/>
      <w:spacing w:before="120" w:after="60"/>
      <w:ind w:left="425" w:hanging="425"/>
    </w:pPr>
    <w:rPr>
      <w:b/>
      <w:sz w:val="22"/>
      <w:szCs w:val="24"/>
    </w:rPr>
  </w:style>
  <w:style w:type="character" w:styleId="ae">
    <w:name w:val="Hyperlink"/>
    <w:basedOn w:val="a0"/>
    <w:uiPriority w:val="99"/>
    <w:rsid w:val="00440D98"/>
    <w:rPr>
      <w:color w:val="000080"/>
      <w:u w:val="single"/>
    </w:rPr>
  </w:style>
  <w:style w:type="paragraph" w:customStyle="1" w:styleId="af">
    <w:name w:val="Знак"/>
    <w:basedOn w:val="a"/>
    <w:rsid w:val="00440D98"/>
    <w:pPr>
      <w:widowControl/>
      <w:snapToGrid/>
      <w:spacing w:before="100" w:beforeAutospacing="1"/>
      <w:jc w:val="both"/>
    </w:pPr>
    <w:rPr>
      <w:rFonts w:ascii="Tahoma" w:eastAsia="SimSun" w:hAnsi="Tahoma"/>
      <w:kern w:val="2"/>
      <w:lang w:val="en-US" w:eastAsia="zh-CN"/>
    </w:rPr>
  </w:style>
  <w:style w:type="paragraph" w:customStyle="1" w:styleId="ConsPlusTitle">
    <w:name w:val="ConsPlusTitle"/>
    <w:rsid w:val="00440D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33">
    <w:name w:val="Заголовок 3 мой"/>
    <w:basedOn w:val="a"/>
    <w:rsid w:val="00440D98"/>
    <w:pPr>
      <w:keepNext/>
      <w:keepLines/>
      <w:widowControl/>
      <w:snapToGrid/>
      <w:spacing w:before="120" w:after="120"/>
      <w:jc w:val="both"/>
      <w:outlineLvl w:val="2"/>
    </w:pPr>
    <w:rPr>
      <w:b/>
      <w:iCs/>
      <w:sz w:val="28"/>
    </w:rPr>
  </w:style>
  <w:style w:type="paragraph" w:customStyle="1" w:styleId="af0">
    <w:name w:val="Знак Знак"/>
    <w:basedOn w:val="a"/>
    <w:rsid w:val="00440D98"/>
    <w:pPr>
      <w:widowControl/>
      <w:snapToGri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1">
    <w:name w:val="List Paragraph"/>
    <w:basedOn w:val="a"/>
    <w:uiPriority w:val="34"/>
    <w:qFormat/>
    <w:rsid w:val="00440D98"/>
    <w:pPr>
      <w:widowControl/>
      <w:snapToGri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Iauiue">
    <w:name w:val="Iau?iue"/>
    <w:rsid w:val="00440D98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440D98"/>
    <w:pPr>
      <w:widowControl/>
      <w:snapToGrid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440D98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rsid w:val="00440D98"/>
    <w:pPr>
      <w:widowControl/>
      <w:tabs>
        <w:tab w:val="center" w:pos="4677"/>
        <w:tab w:val="right" w:pos="9355"/>
      </w:tabs>
      <w:snapToGrid/>
    </w:pPr>
    <w:rPr>
      <w:szCs w:val="24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440D98"/>
    <w:rPr>
      <w:rFonts w:ascii="Times New Roman" w:hAnsi="Times New Roman" w:cs="Times New Roman"/>
      <w:sz w:val="24"/>
      <w:szCs w:val="24"/>
    </w:rPr>
  </w:style>
  <w:style w:type="paragraph" w:customStyle="1" w:styleId="af6">
    <w:name w:val="Îáû÷íûé"/>
    <w:rsid w:val="00440D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af7">
    <w:name w:val="Emphasis"/>
    <w:basedOn w:val="a0"/>
    <w:uiPriority w:val="20"/>
    <w:qFormat/>
    <w:rsid w:val="00440D98"/>
    <w:rPr>
      <w:i/>
    </w:rPr>
  </w:style>
  <w:style w:type="paragraph" w:styleId="af8">
    <w:name w:val="Normal (Web)"/>
    <w:basedOn w:val="a"/>
    <w:uiPriority w:val="99"/>
    <w:semiHidden/>
    <w:rsid w:val="00440D98"/>
    <w:pPr>
      <w:widowControl/>
      <w:snapToGrid/>
      <w:spacing w:before="100" w:after="100"/>
    </w:pPr>
  </w:style>
  <w:style w:type="paragraph" w:styleId="af9">
    <w:name w:val="No Spacing"/>
    <w:uiPriority w:val="1"/>
    <w:qFormat/>
    <w:rsid w:val="00440D9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"/>
    <w:rsid w:val="00440D98"/>
    <w:pPr>
      <w:snapToGrid/>
      <w:jc w:val="both"/>
    </w:pPr>
    <w:rPr>
      <w:lang w:val="en-GB"/>
    </w:rPr>
  </w:style>
  <w:style w:type="paragraph" w:customStyle="1" w:styleId="Default">
    <w:name w:val="Default"/>
    <w:rsid w:val="00440D9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a3">
    <w:name w:val="Pa3"/>
    <w:basedOn w:val="a"/>
    <w:next w:val="a"/>
    <w:uiPriority w:val="99"/>
    <w:rsid w:val="00440D98"/>
    <w:pPr>
      <w:widowControl/>
      <w:autoSpaceDE w:val="0"/>
      <w:autoSpaceDN w:val="0"/>
      <w:adjustRightInd w:val="0"/>
      <w:snapToGrid/>
      <w:spacing w:line="201" w:lineRule="atLeast"/>
    </w:pPr>
    <w:rPr>
      <w:rFonts w:ascii="Century Schoolbook" w:hAnsi="Century Schoolbook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D98"/>
    <w:pPr>
      <w:widowControl w:val="0"/>
      <w:snapToGrid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440D98"/>
    <w:pPr>
      <w:keepNext/>
      <w:widowControl/>
      <w:snapToGri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440D98"/>
    <w:pPr>
      <w:keepNext/>
      <w:widowControl/>
      <w:snapToGrid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40D9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locked/>
    <w:rsid w:val="00440D98"/>
    <w:rPr>
      <w:rFonts w:ascii="Times New Roman" w:hAnsi="Times New Roman" w:cs="Times New Roman"/>
      <w:sz w:val="32"/>
      <w:szCs w:val="32"/>
    </w:rPr>
  </w:style>
  <w:style w:type="paragraph" w:styleId="a3">
    <w:name w:val="Body Text Indent"/>
    <w:basedOn w:val="a"/>
    <w:link w:val="a4"/>
    <w:uiPriority w:val="99"/>
    <w:rsid w:val="00440D98"/>
    <w:pPr>
      <w:widowControl/>
      <w:snapToGrid/>
      <w:spacing w:line="360" w:lineRule="auto"/>
      <w:ind w:left="-142" w:firstLine="142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40D98"/>
    <w:rPr>
      <w:rFonts w:ascii="Times New Roman" w:hAnsi="Times New Roman" w:cs="Times New Roman"/>
      <w:sz w:val="28"/>
      <w:szCs w:val="28"/>
      <w:lang w:val="x-none" w:eastAsia="x-none"/>
    </w:rPr>
  </w:style>
  <w:style w:type="paragraph" w:customStyle="1" w:styleId="a5">
    <w:name w:val="Основной б.о."/>
    <w:basedOn w:val="a"/>
    <w:next w:val="a"/>
    <w:rsid w:val="00440D98"/>
    <w:pPr>
      <w:widowControl/>
      <w:snapToGrid/>
      <w:jc w:val="both"/>
    </w:pPr>
    <w:rPr>
      <w:sz w:val="28"/>
    </w:rPr>
  </w:style>
  <w:style w:type="paragraph" w:customStyle="1" w:styleId="a6">
    <w:name w:val="текст сноски"/>
    <w:basedOn w:val="a"/>
    <w:rsid w:val="00440D98"/>
    <w:pPr>
      <w:widowControl/>
      <w:autoSpaceDE w:val="0"/>
      <w:autoSpaceDN w:val="0"/>
      <w:snapToGrid/>
    </w:pPr>
    <w:rPr>
      <w:sz w:val="20"/>
    </w:rPr>
  </w:style>
  <w:style w:type="paragraph" w:styleId="31">
    <w:name w:val="Body Text Indent 3"/>
    <w:basedOn w:val="a"/>
    <w:link w:val="32"/>
    <w:uiPriority w:val="99"/>
    <w:rsid w:val="00440D98"/>
    <w:pPr>
      <w:widowControl/>
      <w:snapToGri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40D98"/>
    <w:rPr>
      <w:rFonts w:ascii="Times New Roman" w:hAnsi="Times New Roman" w:cs="Times New Roman"/>
      <w:sz w:val="16"/>
      <w:szCs w:val="16"/>
    </w:rPr>
  </w:style>
  <w:style w:type="paragraph" w:styleId="a7">
    <w:name w:val="footnote text"/>
    <w:basedOn w:val="a"/>
    <w:link w:val="a8"/>
    <w:uiPriority w:val="99"/>
    <w:semiHidden/>
    <w:rsid w:val="00440D98"/>
    <w:pPr>
      <w:overflowPunct w:val="0"/>
      <w:autoSpaceDE w:val="0"/>
      <w:autoSpaceDN w:val="0"/>
      <w:adjustRightInd w:val="0"/>
      <w:snapToGrid/>
      <w:textAlignment w:val="baseline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440D98"/>
    <w:rPr>
      <w:rFonts w:ascii="Times New Roman" w:hAnsi="Times New Roman" w:cs="Times New Roman"/>
      <w:sz w:val="20"/>
      <w:szCs w:val="20"/>
    </w:rPr>
  </w:style>
  <w:style w:type="paragraph" w:customStyle="1" w:styleId="11">
    <w:name w:val="Основной 1 см"/>
    <w:basedOn w:val="a"/>
    <w:link w:val="12"/>
    <w:rsid w:val="00440D98"/>
    <w:pPr>
      <w:widowControl/>
      <w:snapToGrid/>
      <w:ind w:firstLine="567"/>
      <w:jc w:val="both"/>
    </w:pPr>
    <w:rPr>
      <w:sz w:val="28"/>
    </w:rPr>
  </w:style>
  <w:style w:type="character" w:styleId="a9">
    <w:name w:val="page number"/>
    <w:basedOn w:val="a0"/>
    <w:uiPriority w:val="99"/>
    <w:rsid w:val="00440D98"/>
    <w:rPr>
      <w:rFonts w:cs="Times New Roman"/>
    </w:rPr>
  </w:style>
  <w:style w:type="paragraph" w:styleId="aa">
    <w:name w:val="footer"/>
    <w:basedOn w:val="a"/>
    <w:link w:val="ab"/>
    <w:uiPriority w:val="99"/>
    <w:rsid w:val="00440D98"/>
    <w:pPr>
      <w:widowControl/>
      <w:tabs>
        <w:tab w:val="center" w:pos="4677"/>
        <w:tab w:val="right" w:pos="9355"/>
      </w:tabs>
      <w:snapToGrid/>
    </w:pPr>
    <w:rPr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440D98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440D98"/>
    <w:pPr>
      <w:widowControl/>
      <w:snapToGrid/>
      <w:spacing w:after="120"/>
    </w:pPr>
    <w:rPr>
      <w:szCs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440D98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440D98"/>
    <w:pPr>
      <w:widowControl/>
      <w:snapToGrid/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440D98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1 см Знак"/>
    <w:link w:val="11"/>
    <w:locked/>
    <w:rsid w:val="00440D98"/>
    <w:rPr>
      <w:rFonts w:ascii="Times New Roman" w:hAnsi="Times New Roman"/>
      <w:sz w:val="20"/>
      <w:lang w:val="x-none" w:eastAsia="x-none"/>
    </w:rPr>
  </w:style>
  <w:style w:type="paragraph" w:customStyle="1" w:styleId="4">
    <w:name w:val="заголовок4 мой"/>
    <w:basedOn w:val="11"/>
    <w:rsid w:val="00440D98"/>
    <w:pPr>
      <w:keepNext/>
      <w:spacing w:before="120" w:after="60"/>
      <w:ind w:left="425" w:hanging="425"/>
    </w:pPr>
    <w:rPr>
      <w:b/>
      <w:sz w:val="22"/>
      <w:szCs w:val="24"/>
    </w:rPr>
  </w:style>
  <w:style w:type="character" w:styleId="ae">
    <w:name w:val="Hyperlink"/>
    <w:basedOn w:val="a0"/>
    <w:uiPriority w:val="99"/>
    <w:rsid w:val="00440D98"/>
    <w:rPr>
      <w:color w:val="000080"/>
      <w:u w:val="single"/>
    </w:rPr>
  </w:style>
  <w:style w:type="paragraph" w:customStyle="1" w:styleId="af">
    <w:name w:val="Знак"/>
    <w:basedOn w:val="a"/>
    <w:rsid w:val="00440D98"/>
    <w:pPr>
      <w:widowControl/>
      <w:snapToGrid/>
      <w:spacing w:before="100" w:beforeAutospacing="1"/>
      <w:jc w:val="both"/>
    </w:pPr>
    <w:rPr>
      <w:rFonts w:ascii="Tahoma" w:eastAsia="SimSun" w:hAnsi="Tahoma"/>
      <w:kern w:val="2"/>
      <w:lang w:val="en-US" w:eastAsia="zh-CN"/>
    </w:rPr>
  </w:style>
  <w:style w:type="paragraph" w:customStyle="1" w:styleId="ConsPlusTitle">
    <w:name w:val="ConsPlusTitle"/>
    <w:rsid w:val="00440D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33">
    <w:name w:val="Заголовок 3 мой"/>
    <w:basedOn w:val="a"/>
    <w:rsid w:val="00440D98"/>
    <w:pPr>
      <w:keepNext/>
      <w:keepLines/>
      <w:widowControl/>
      <w:snapToGrid/>
      <w:spacing w:before="120" w:after="120"/>
      <w:jc w:val="both"/>
      <w:outlineLvl w:val="2"/>
    </w:pPr>
    <w:rPr>
      <w:b/>
      <w:iCs/>
      <w:sz w:val="28"/>
    </w:rPr>
  </w:style>
  <w:style w:type="paragraph" w:customStyle="1" w:styleId="af0">
    <w:name w:val="Знак Знак"/>
    <w:basedOn w:val="a"/>
    <w:rsid w:val="00440D98"/>
    <w:pPr>
      <w:widowControl/>
      <w:snapToGri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1">
    <w:name w:val="List Paragraph"/>
    <w:basedOn w:val="a"/>
    <w:uiPriority w:val="34"/>
    <w:qFormat/>
    <w:rsid w:val="00440D98"/>
    <w:pPr>
      <w:widowControl/>
      <w:snapToGri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Iauiue">
    <w:name w:val="Iau?iue"/>
    <w:rsid w:val="00440D98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440D98"/>
    <w:pPr>
      <w:widowControl/>
      <w:snapToGrid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440D98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rsid w:val="00440D98"/>
    <w:pPr>
      <w:widowControl/>
      <w:tabs>
        <w:tab w:val="center" w:pos="4677"/>
        <w:tab w:val="right" w:pos="9355"/>
      </w:tabs>
      <w:snapToGrid/>
    </w:pPr>
    <w:rPr>
      <w:szCs w:val="24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440D98"/>
    <w:rPr>
      <w:rFonts w:ascii="Times New Roman" w:hAnsi="Times New Roman" w:cs="Times New Roman"/>
      <w:sz w:val="24"/>
      <w:szCs w:val="24"/>
    </w:rPr>
  </w:style>
  <w:style w:type="paragraph" w:customStyle="1" w:styleId="af6">
    <w:name w:val="Îáû÷íûé"/>
    <w:rsid w:val="00440D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af7">
    <w:name w:val="Emphasis"/>
    <w:basedOn w:val="a0"/>
    <w:uiPriority w:val="20"/>
    <w:qFormat/>
    <w:rsid w:val="00440D98"/>
    <w:rPr>
      <w:i/>
    </w:rPr>
  </w:style>
  <w:style w:type="paragraph" w:styleId="af8">
    <w:name w:val="Normal (Web)"/>
    <w:basedOn w:val="a"/>
    <w:uiPriority w:val="99"/>
    <w:semiHidden/>
    <w:rsid w:val="00440D98"/>
    <w:pPr>
      <w:widowControl/>
      <w:snapToGrid/>
      <w:spacing w:before="100" w:after="100"/>
    </w:pPr>
  </w:style>
  <w:style w:type="paragraph" w:styleId="af9">
    <w:name w:val="No Spacing"/>
    <w:uiPriority w:val="1"/>
    <w:qFormat/>
    <w:rsid w:val="00440D9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"/>
    <w:rsid w:val="00440D98"/>
    <w:pPr>
      <w:snapToGrid/>
      <w:jc w:val="both"/>
    </w:pPr>
    <w:rPr>
      <w:lang w:val="en-GB"/>
    </w:rPr>
  </w:style>
  <w:style w:type="paragraph" w:customStyle="1" w:styleId="Default">
    <w:name w:val="Default"/>
    <w:rsid w:val="00440D9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a3">
    <w:name w:val="Pa3"/>
    <w:basedOn w:val="a"/>
    <w:next w:val="a"/>
    <w:uiPriority w:val="99"/>
    <w:rsid w:val="00440D98"/>
    <w:pPr>
      <w:widowControl/>
      <w:autoSpaceDE w:val="0"/>
      <w:autoSpaceDN w:val="0"/>
      <w:adjustRightInd w:val="0"/>
      <w:snapToGrid/>
      <w:spacing w:line="201" w:lineRule="atLeast"/>
    </w:pPr>
    <w:rPr>
      <w:rFonts w:ascii="Century Schoolbook" w:hAnsi="Century Schoolbook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Габриелян Нона Эдуардовна</cp:lastModifiedBy>
  <cp:revision>2</cp:revision>
  <dcterms:created xsi:type="dcterms:W3CDTF">2015-12-26T08:49:00Z</dcterms:created>
  <dcterms:modified xsi:type="dcterms:W3CDTF">2015-12-26T08:49:00Z</dcterms:modified>
</cp:coreProperties>
</file>